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DC" w:rsidRDefault="001C12DC" w:rsidP="001C12DC">
      <w:pPr>
        <w:pStyle w:val="BlueHeading"/>
      </w:pPr>
      <w:r>
        <w:t>Team Information</w:t>
      </w:r>
    </w:p>
    <w:p w:rsidR="00605D5F" w:rsidRDefault="00605D5F" w:rsidP="00605D5F">
      <w:pPr>
        <w:pStyle w:val="LO-normal"/>
        <w:spacing w:after="0" w:line="257" w:lineRule="auto"/>
        <w:rPr>
          <w:b/>
          <w:sz w:val="28"/>
        </w:rPr>
      </w:pPr>
      <w:r>
        <w:rPr>
          <w:b/>
          <w:sz w:val="28"/>
        </w:rPr>
        <w:t>Date:</w:t>
      </w:r>
    </w:p>
    <w:p w:rsidR="00E0751D" w:rsidRPr="00605D5F" w:rsidRDefault="00D3284F">
      <w:pPr>
        <w:pStyle w:val="LO-normal"/>
        <w:rPr>
          <w:sz w:val="28"/>
        </w:rPr>
      </w:pPr>
      <w:r w:rsidRPr="00605D5F">
        <w:rPr>
          <w:sz w:val="28"/>
        </w:rPr>
        <w:t>3/3/14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 xml:space="preserve">December 14-13 </w:t>
      </w:r>
      <w:proofErr w:type="spellStart"/>
      <w:r w:rsidRPr="00605D5F">
        <w:rPr>
          <w:sz w:val="28"/>
        </w:rPr>
        <w:t>CySwap</w:t>
      </w:r>
      <w:proofErr w:type="spellEnd"/>
      <w:r w:rsidRPr="00605D5F">
        <w:rPr>
          <w:sz w:val="28"/>
        </w:rPr>
        <w:t xml:space="preserve">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 xml:space="preserve">Professor </w:t>
      </w:r>
      <w:proofErr w:type="spellStart"/>
      <w:r w:rsidRPr="00605D5F">
        <w:rPr>
          <w:sz w:val="28"/>
        </w:rPr>
        <w:t>Mitra</w:t>
      </w:r>
      <w:proofErr w:type="spellEnd"/>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firstRow="1" w:lastRow="0" w:firstColumn="1" w:lastColumn="0" w:noHBand="0" w:noVBand="1"/>
      </w:tblPr>
      <w:tblGrid>
        <w:gridCol w:w="2331"/>
        <w:gridCol w:w="2017"/>
      </w:tblGrid>
      <w:tr w:rsidR="00D3284F" w:rsidTr="00605D5F">
        <w:tc>
          <w:tcPr>
            <w:tcW w:w="2331" w:type="dxa"/>
          </w:tcPr>
          <w:p w:rsidR="00D3284F" w:rsidRPr="00605D5F" w:rsidRDefault="00D3284F" w:rsidP="00605D5F">
            <w:pPr>
              <w:rPr>
                <w:b/>
                <w:sz w:val="26"/>
                <w:szCs w:val="26"/>
              </w:rPr>
            </w:pPr>
            <w:r w:rsidRPr="00605D5F">
              <w:rPr>
                <w:b/>
                <w:sz w:val="26"/>
                <w:szCs w:val="26"/>
              </w:rPr>
              <w:t>Team Member</w:t>
            </w:r>
          </w:p>
        </w:tc>
        <w:tc>
          <w:tcPr>
            <w:tcW w:w="2017" w:type="dxa"/>
          </w:tcPr>
          <w:p w:rsidR="00D3284F" w:rsidRPr="00605D5F" w:rsidRDefault="00D3284F" w:rsidP="00605D5F">
            <w:pPr>
              <w:rPr>
                <w:b/>
                <w:sz w:val="26"/>
                <w:szCs w:val="26"/>
              </w:rPr>
            </w:pPr>
            <w:r w:rsidRPr="00605D5F">
              <w:rPr>
                <w:b/>
                <w:sz w:val="26"/>
                <w:szCs w:val="26"/>
              </w:rPr>
              <w:t>Role</w:t>
            </w:r>
          </w:p>
        </w:tc>
      </w:tr>
      <w:tr w:rsidR="00D3284F" w:rsidTr="00605D5F">
        <w:tc>
          <w:tcPr>
            <w:tcW w:w="2331" w:type="dxa"/>
          </w:tcPr>
          <w:p w:rsidR="00D3284F" w:rsidRPr="00605D5F" w:rsidRDefault="00D3284F" w:rsidP="00605D5F">
            <w:pPr>
              <w:rPr>
                <w:sz w:val="26"/>
                <w:szCs w:val="26"/>
              </w:rPr>
            </w:pPr>
            <w:r w:rsidRPr="00605D5F">
              <w:rPr>
                <w:sz w:val="26"/>
                <w:szCs w:val="26"/>
              </w:rPr>
              <w:t xml:space="preserve">Fabian </w:t>
            </w:r>
            <w:proofErr w:type="spellStart"/>
            <w:r w:rsidRPr="00605D5F">
              <w:rPr>
                <w:sz w:val="26"/>
                <w:szCs w:val="26"/>
              </w:rPr>
              <w:t>Briesmoore</w:t>
            </w:r>
            <w:proofErr w:type="spellEnd"/>
          </w:p>
        </w:tc>
        <w:tc>
          <w:tcPr>
            <w:tcW w:w="2017" w:type="dxa"/>
          </w:tcPr>
          <w:p w:rsidR="00D3284F" w:rsidRPr="00605D5F" w:rsidRDefault="00D3284F" w:rsidP="00605D5F">
            <w:pPr>
              <w:rPr>
                <w:sz w:val="26"/>
                <w:szCs w:val="26"/>
              </w:rPr>
            </w:pPr>
            <w:r w:rsidRPr="00605D5F">
              <w:rPr>
                <w:sz w:val="26"/>
                <w:szCs w:val="26"/>
              </w:rPr>
              <w:t>Key Idea Holder</w:t>
            </w:r>
          </w:p>
        </w:tc>
      </w:tr>
      <w:tr w:rsidR="00D3284F" w:rsidTr="00605D5F">
        <w:tc>
          <w:tcPr>
            <w:tcW w:w="2331" w:type="dxa"/>
          </w:tcPr>
          <w:p w:rsidR="00D3284F" w:rsidRPr="00605D5F" w:rsidRDefault="00D3284F" w:rsidP="00605D5F">
            <w:pPr>
              <w:rPr>
                <w:sz w:val="26"/>
                <w:szCs w:val="26"/>
              </w:rPr>
            </w:pPr>
            <w:r w:rsidRPr="00605D5F">
              <w:rPr>
                <w:sz w:val="26"/>
                <w:szCs w:val="26"/>
              </w:rPr>
              <w:t>Jared Cook</w:t>
            </w:r>
          </w:p>
        </w:tc>
        <w:tc>
          <w:tcPr>
            <w:tcW w:w="2017" w:type="dxa"/>
          </w:tcPr>
          <w:p w:rsidR="00D3284F" w:rsidRPr="00605D5F" w:rsidRDefault="00D3284F" w:rsidP="00605D5F">
            <w:pPr>
              <w:rPr>
                <w:sz w:val="26"/>
                <w:szCs w:val="26"/>
              </w:rPr>
            </w:pPr>
            <w:r w:rsidRPr="00605D5F">
              <w:rPr>
                <w:sz w:val="26"/>
                <w:szCs w:val="26"/>
              </w:rPr>
              <w:t>Webmaster</w:t>
            </w:r>
          </w:p>
        </w:tc>
      </w:tr>
      <w:tr w:rsidR="00D3284F" w:rsidTr="00605D5F">
        <w:tc>
          <w:tcPr>
            <w:tcW w:w="2331" w:type="dxa"/>
          </w:tcPr>
          <w:p w:rsidR="00D3284F" w:rsidRPr="00605D5F" w:rsidRDefault="00D3284F" w:rsidP="00605D5F">
            <w:pPr>
              <w:rPr>
                <w:sz w:val="26"/>
                <w:szCs w:val="26"/>
              </w:rPr>
            </w:pPr>
            <w:r w:rsidRPr="00605D5F">
              <w:rPr>
                <w:sz w:val="26"/>
                <w:szCs w:val="26"/>
              </w:rPr>
              <w:t>Kyle Johnson</w:t>
            </w:r>
          </w:p>
        </w:tc>
        <w:tc>
          <w:tcPr>
            <w:tcW w:w="2017" w:type="dxa"/>
          </w:tcPr>
          <w:p w:rsidR="00D3284F" w:rsidRPr="00605D5F" w:rsidRDefault="00D3284F" w:rsidP="00605D5F">
            <w:pPr>
              <w:rPr>
                <w:sz w:val="26"/>
                <w:szCs w:val="26"/>
              </w:rPr>
            </w:pPr>
            <w:r w:rsidRPr="00605D5F">
              <w:rPr>
                <w:sz w:val="26"/>
                <w:szCs w:val="26"/>
              </w:rPr>
              <w:t>Team Leader</w:t>
            </w:r>
          </w:p>
        </w:tc>
      </w:tr>
      <w:tr w:rsidR="00D3284F" w:rsidTr="00605D5F">
        <w:tc>
          <w:tcPr>
            <w:tcW w:w="2331" w:type="dxa"/>
          </w:tcPr>
          <w:p w:rsidR="00D3284F" w:rsidRPr="00605D5F" w:rsidRDefault="00D3284F" w:rsidP="00605D5F">
            <w:pPr>
              <w:rPr>
                <w:sz w:val="26"/>
                <w:szCs w:val="26"/>
              </w:rPr>
            </w:pPr>
            <w:r w:rsidRPr="00605D5F">
              <w:rPr>
                <w:sz w:val="26"/>
                <w:szCs w:val="26"/>
              </w:rPr>
              <w:t xml:space="preserve">Adam </w:t>
            </w:r>
            <w:proofErr w:type="spellStart"/>
            <w:r w:rsidRPr="00605D5F">
              <w:rPr>
                <w:sz w:val="26"/>
                <w:szCs w:val="26"/>
              </w:rPr>
              <w:t>Sunderman</w:t>
            </w:r>
            <w:proofErr w:type="spellEnd"/>
          </w:p>
        </w:tc>
        <w:tc>
          <w:tcPr>
            <w:tcW w:w="2017" w:type="dxa"/>
          </w:tcPr>
          <w:p w:rsidR="00D3284F" w:rsidRPr="00605D5F" w:rsidRDefault="00D3284F" w:rsidP="00605D5F">
            <w:pPr>
              <w:rPr>
                <w:sz w:val="26"/>
                <w:szCs w:val="26"/>
              </w:rPr>
            </w:pPr>
            <w:r w:rsidRPr="00605D5F">
              <w:rPr>
                <w:sz w:val="26"/>
                <w:szCs w:val="26"/>
              </w:rPr>
              <w:t>Communicator</w:t>
            </w:r>
          </w:p>
        </w:tc>
      </w:tr>
    </w:tbl>
    <w:p w:rsidR="00E0751D" w:rsidRDefault="00C16DF5" w:rsidP="001C12DC">
      <w:pPr>
        <w:pStyle w:val="BlueHeading"/>
      </w:pPr>
      <w:r>
        <w:t>Past week accomplishments</w:t>
      </w:r>
    </w:p>
    <w:p w:rsidR="00B53022" w:rsidRDefault="00B53022" w:rsidP="00817286">
      <w:pPr>
        <w:pStyle w:val="body"/>
        <w:rPr>
          <w:color w:val="000000"/>
        </w:rPr>
      </w:pPr>
      <w:r>
        <w:rPr>
          <w:color w:val="000000"/>
        </w:rPr>
        <w:t>Jared uploaded the previous week’s weekly report to the course website. He also reorganized the content structure on the website to allow for a more cohesive flow. He</w:t>
      </w:r>
      <w:r w:rsidR="00AB1CB7">
        <w:rPr>
          <w:color w:val="000000"/>
        </w:rPr>
        <w:t xml:space="preserve"> reworked the progress section, merging the weekly reports section with it as a sidebar. He also did some restyling of the Design Documentation page and the Description page.</w:t>
      </w:r>
      <w:bookmarkStart w:id="0" w:name="_GoBack"/>
      <w:bookmarkEnd w:id="0"/>
    </w:p>
    <w:p w:rsidR="00817286" w:rsidRDefault="00817286" w:rsidP="00817286">
      <w:pPr>
        <w:pStyle w:val="body"/>
        <w:rPr>
          <w:color w:val="000000"/>
        </w:rPr>
      </w:pPr>
      <w:r>
        <w:rPr>
          <w:color w:val="000000"/>
        </w:rPr>
        <w:t>Kyle determined a list of different technologies that can communicate between our html/</w:t>
      </w:r>
      <w:proofErr w:type="spellStart"/>
      <w:r>
        <w:rPr>
          <w:color w:val="000000"/>
        </w:rPr>
        <w:t>css</w:t>
      </w:r>
      <w:proofErr w:type="spellEnd"/>
      <w:r>
        <w:rPr>
          <w:color w:val="000000"/>
        </w:rPr>
        <w:t xml:space="preserve"> and Java code. He used his experience over summer and contacted Andrew Schmidt, developer lead and architect at </w:t>
      </w:r>
      <w:proofErr w:type="spellStart"/>
      <w:r>
        <w:rPr>
          <w:color w:val="000000"/>
        </w:rPr>
        <w:t>Telligen</w:t>
      </w:r>
      <w:proofErr w:type="spellEnd"/>
      <w:r>
        <w:rPr>
          <w:color w:val="000000"/>
        </w:rPr>
        <w:t>, for other ideas.</w:t>
      </w:r>
      <w:r w:rsidR="00B059A6">
        <w:rPr>
          <w:color w:val="000000"/>
        </w:rPr>
        <w:t xml:space="preserve"> This task was completed on Tuesday 2/25.</w:t>
      </w:r>
      <w:r w:rsidR="00B51F13">
        <w:rPr>
          <w:color w:val="000000"/>
        </w:rPr>
        <w:t xml:space="preserve"> Kyle also worked on the weekly report for this week. He utilized the rubric to create a new template and to fill in content.</w:t>
      </w:r>
    </w:p>
    <w:p w:rsidR="006C4479" w:rsidRDefault="00817286" w:rsidP="00817286">
      <w:pPr>
        <w:pStyle w:val="body"/>
        <w:rPr>
          <w:color w:val="000000"/>
        </w:rPr>
      </w:pPr>
      <w:r>
        <w:rPr>
          <w:color w:val="000000"/>
        </w:rPr>
        <w:t>All team members</w:t>
      </w:r>
      <w:r w:rsidR="00B059A6">
        <w:rPr>
          <w:color w:val="000000"/>
        </w:rPr>
        <w:t xml:space="preserve"> attended a weekly meeting on Thursday at 2:10. Firstly we met with our adv</w:t>
      </w:r>
      <w:r w:rsidR="006C4479">
        <w:rPr>
          <w:color w:val="000000"/>
        </w:rPr>
        <w:t>iser. This meeting created the following tasks (more detail on these tasks can be found in Plan for coming week):</w:t>
      </w:r>
    </w:p>
    <w:p w:rsidR="006C4479" w:rsidRDefault="006C4479" w:rsidP="006C4479">
      <w:pPr>
        <w:pStyle w:val="body"/>
        <w:numPr>
          <w:ilvl w:val="0"/>
          <w:numId w:val="5"/>
        </w:numPr>
        <w:rPr>
          <w:color w:val="000000"/>
        </w:rPr>
      </w:pPr>
      <w:r>
        <w:rPr>
          <w:color w:val="000000"/>
        </w:rPr>
        <w:t xml:space="preserve">Use </w:t>
      </w:r>
      <w:proofErr w:type="spellStart"/>
      <w:r>
        <w:rPr>
          <w:color w:val="000000"/>
        </w:rPr>
        <w:t>Balsamiq</w:t>
      </w:r>
      <w:proofErr w:type="spellEnd"/>
      <w:r>
        <w:rPr>
          <w:color w:val="000000"/>
        </w:rPr>
        <w:t xml:space="preserve"> for more finalized screen sketches.</w:t>
      </w:r>
    </w:p>
    <w:p w:rsidR="006C4479" w:rsidRDefault="006C4479" w:rsidP="006C4479">
      <w:pPr>
        <w:pStyle w:val="body"/>
        <w:numPr>
          <w:ilvl w:val="0"/>
          <w:numId w:val="5"/>
        </w:numPr>
        <w:rPr>
          <w:color w:val="000000"/>
        </w:rPr>
      </w:pPr>
      <w:r>
        <w:rPr>
          <w:color w:val="000000"/>
        </w:rPr>
        <w:lastRenderedPageBreak/>
        <w:t xml:space="preserve">Get server space for </w:t>
      </w:r>
      <w:proofErr w:type="spellStart"/>
      <w:r>
        <w:rPr>
          <w:color w:val="000000"/>
        </w:rPr>
        <w:t>Atlassian</w:t>
      </w:r>
      <w:proofErr w:type="spellEnd"/>
      <w:r>
        <w:rPr>
          <w:color w:val="000000"/>
        </w:rPr>
        <w:t xml:space="preserve"> software by emailing Professor </w:t>
      </w:r>
      <w:proofErr w:type="spellStart"/>
      <w:r>
        <w:rPr>
          <w:color w:val="000000"/>
        </w:rPr>
        <w:t>Mitra</w:t>
      </w:r>
      <w:proofErr w:type="spellEnd"/>
    </w:p>
    <w:p w:rsidR="006C4479" w:rsidRDefault="006C4479" w:rsidP="006C4479">
      <w:pPr>
        <w:pStyle w:val="body"/>
        <w:numPr>
          <w:ilvl w:val="0"/>
          <w:numId w:val="5"/>
        </w:numPr>
        <w:rPr>
          <w:color w:val="000000"/>
        </w:rPr>
      </w:pPr>
      <w:r>
        <w:rPr>
          <w:color w:val="000000"/>
        </w:rPr>
        <w:t xml:space="preserve">Get grading criteria for presentations by emailing Professor </w:t>
      </w:r>
      <w:proofErr w:type="spellStart"/>
      <w:r>
        <w:rPr>
          <w:color w:val="000000"/>
        </w:rPr>
        <w:t>Mitra</w:t>
      </w:r>
      <w:proofErr w:type="spellEnd"/>
    </w:p>
    <w:p w:rsidR="006C4479" w:rsidRDefault="006C4479" w:rsidP="006C4479">
      <w:pPr>
        <w:pStyle w:val="body"/>
        <w:numPr>
          <w:ilvl w:val="0"/>
          <w:numId w:val="5"/>
        </w:numPr>
        <w:rPr>
          <w:color w:val="000000"/>
        </w:rPr>
      </w:pPr>
      <w:r>
        <w:rPr>
          <w:color w:val="000000"/>
        </w:rPr>
        <w:t>Develop questions for the client regarding expandability, maintainability and configurability.</w:t>
      </w:r>
    </w:p>
    <w:p w:rsidR="006C4479" w:rsidRDefault="006C4479" w:rsidP="006C4479">
      <w:pPr>
        <w:pStyle w:val="body"/>
        <w:numPr>
          <w:ilvl w:val="0"/>
          <w:numId w:val="5"/>
        </w:numPr>
        <w:rPr>
          <w:color w:val="000000"/>
        </w:rPr>
      </w:pPr>
      <w:r>
        <w:rPr>
          <w:color w:val="000000"/>
        </w:rPr>
        <w:t xml:space="preserve">Email Frank </w:t>
      </w:r>
      <w:proofErr w:type="spellStart"/>
      <w:r>
        <w:rPr>
          <w:color w:val="000000"/>
        </w:rPr>
        <w:t>Poduska</w:t>
      </w:r>
      <w:proofErr w:type="spellEnd"/>
      <w:r>
        <w:rPr>
          <w:color w:val="000000"/>
        </w:rPr>
        <w:t xml:space="preserve"> in the Solution Center to start the process of integration for </w:t>
      </w:r>
      <w:proofErr w:type="spellStart"/>
      <w:r>
        <w:rPr>
          <w:color w:val="000000"/>
        </w:rPr>
        <w:t>netID</w:t>
      </w:r>
      <w:proofErr w:type="spellEnd"/>
      <w:r>
        <w:rPr>
          <w:color w:val="000000"/>
        </w:rPr>
        <w:t xml:space="preserve"> login</w:t>
      </w:r>
    </w:p>
    <w:p w:rsidR="006C4479" w:rsidRDefault="006C4479" w:rsidP="006C4479">
      <w:pPr>
        <w:pStyle w:val="body"/>
        <w:numPr>
          <w:ilvl w:val="0"/>
          <w:numId w:val="5"/>
        </w:numPr>
        <w:rPr>
          <w:color w:val="000000"/>
        </w:rPr>
      </w:pPr>
      <w:r>
        <w:rPr>
          <w:color w:val="000000"/>
        </w:rPr>
        <w:t>Create a framework for the presentation this semester</w:t>
      </w:r>
    </w:p>
    <w:p w:rsidR="006C4479" w:rsidRDefault="006C4479" w:rsidP="006C4479">
      <w:pPr>
        <w:pStyle w:val="body"/>
        <w:numPr>
          <w:ilvl w:val="0"/>
          <w:numId w:val="5"/>
        </w:numPr>
        <w:rPr>
          <w:color w:val="000000"/>
        </w:rPr>
      </w:pPr>
      <w:r>
        <w:rPr>
          <w:color w:val="000000"/>
        </w:rPr>
        <w:t>Develop risks in our Project Plan more.</w:t>
      </w:r>
    </w:p>
    <w:p w:rsidR="00B059A6" w:rsidRDefault="00B059A6" w:rsidP="006C4479">
      <w:pPr>
        <w:pStyle w:val="body"/>
        <w:rPr>
          <w:color w:val="000000"/>
        </w:rPr>
      </w:pPr>
      <w:r>
        <w:rPr>
          <w:color w:val="000000"/>
        </w:rPr>
        <w:t xml:space="preserve">After meeting with Professor </w:t>
      </w:r>
      <w:proofErr w:type="spellStart"/>
      <w:r>
        <w:rPr>
          <w:color w:val="000000"/>
        </w:rPr>
        <w:t>Mitra</w:t>
      </w:r>
      <w:proofErr w:type="spellEnd"/>
      <w:r>
        <w:rPr>
          <w:color w:val="000000"/>
        </w:rPr>
        <w:t>, we continued our meeting as a team. Through discussion, we</w:t>
      </w:r>
      <w:r w:rsidR="00817286">
        <w:rPr>
          <w:color w:val="000000"/>
        </w:rPr>
        <w:t xml:space="preserve"> determined two </w:t>
      </w:r>
      <w:r>
        <w:rPr>
          <w:color w:val="000000"/>
        </w:rPr>
        <w:t xml:space="preserve">technologies </w:t>
      </w:r>
      <w:r w:rsidR="00817286">
        <w:rPr>
          <w:color w:val="000000"/>
        </w:rPr>
        <w:t xml:space="preserve">we feel </w:t>
      </w:r>
      <w:r>
        <w:rPr>
          <w:color w:val="000000"/>
        </w:rPr>
        <w:t>have the most potential for our product,</w:t>
      </w:r>
      <w:r w:rsidR="00817286">
        <w:rPr>
          <w:color w:val="000000"/>
        </w:rPr>
        <w:t xml:space="preserve"> Spring MVC and Spring Web-Flow.</w:t>
      </w:r>
      <w:r>
        <w:rPr>
          <w:color w:val="000000"/>
        </w:rPr>
        <w:br/>
        <w:t>We developed an initial list of functionality to propose on Wednesday to the client to include in version 1 of the product. This was accomplished by discussing previously gathered requirements from t</w:t>
      </w:r>
      <w:r w:rsidR="00B53022">
        <w:rPr>
          <w:color w:val="000000"/>
        </w:rPr>
        <w:t>he client, complexity, and the team’s prior knowledge.</w:t>
      </w:r>
    </w:p>
    <w:p w:rsidR="00B51F13" w:rsidRDefault="0044327E" w:rsidP="001624EA">
      <w:pPr>
        <w:pStyle w:val="body"/>
        <w:spacing w:after="0" w:line="257" w:lineRule="auto"/>
        <w:rPr>
          <w:color w:val="000000"/>
        </w:rPr>
      </w:pPr>
      <w:r>
        <w:rPr>
          <w:color w:val="000000"/>
        </w:rPr>
        <w:t>On Wednesday 2/26, Fabian, Kyle and Adam attend</w:t>
      </w:r>
      <w:r w:rsidR="00254F3E">
        <w:rPr>
          <w:color w:val="000000"/>
        </w:rPr>
        <w:t>ed an hour long meeting with 4 members of the</w:t>
      </w:r>
      <w:r>
        <w:rPr>
          <w:color w:val="000000"/>
        </w:rPr>
        <w:t xml:space="preserve"> Iowa State Bookstore, Merry Rankin </w:t>
      </w:r>
      <w:r w:rsidR="00B51F13">
        <w:rPr>
          <w:color w:val="000000"/>
        </w:rPr>
        <w:t xml:space="preserve">(client), and Michael </w:t>
      </w:r>
      <w:proofErr w:type="spellStart"/>
      <w:r w:rsidR="00B51F13">
        <w:rPr>
          <w:color w:val="000000"/>
        </w:rPr>
        <w:t>Hoefer</w:t>
      </w:r>
      <w:proofErr w:type="spellEnd"/>
      <w:r w:rsidR="00B51F13">
        <w:rPr>
          <w:color w:val="000000"/>
        </w:rPr>
        <w:t xml:space="preserve"> (GSB, Stakeholder). We were discussing the different options available for the idea of having </w:t>
      </w:r>
      <w:proofErr w:type="spellStart"/>
      <w:r w:rsidR="00B51F13">
        <w:rPr>
          <w:color w:val="000000"/>
        </w:rPr>
        <w:t>CySwap’s</w:t>
      </w:r>
      <w:proofErr w:type="spellEnd"/>
      <w:r w:rsidR="00B51F13">
        <w:rPr>
          <w:color w:val="000000"/>
        </w:rPr>
        <w:t xml:space="preserve"> textbook category to be searchable by course.</w:t>
      </w:r>
      <w:r w:rsidR="00B51F13">
        <w:rPr>
          <w:color w:val="000000"/>
        </w:rPr>
        <w:br/>
        <w:t>Some major points from this meeting:</w:t>
      </w:r>
    </w:p>
    <w:p w:rsidR="001624EA" w:rsidRDefault="001624EA" w:rsidP="001624EA">
      <w:pPr>
        <w:pStyle w:val="body"/>
        <w:numPr>
          <w:ilvl w:val="0"/>
          <w:numId w:val="3"/>
        </w:numPr>
        <w:spacing w:line="257" w:lineRule="auto"/>
        <w:rPr>
          <w:color w:val="000000"/>
        </w:rPr>
      </w:pPr>
      <w:r>
        <w:rPr>
          <w:color w:val="000000"/>
        </w:rPr>
        <w:t>The bookstore already has a form of marketplace selling exchange for books that is completed but is not planned to be released. In addition it doesn’t interact with a course list.</w:t>
      </w:r>
    </w:p>
    <w:p w:rsidR="001624EA" w:rsidRDefault="001624EA" w:rsidP="001624EA">
      <w:pPr>
        <w:pStyle w:val="body"/>
        <w:numPr>
          <w:ilvl w:val="0"/>
          <w:numId w:val="3"/>
        </w:numPr>
        <w:rPr>
          <w:color w:val="000000"/>
        </w:rPr>
      </w:pPr>
      <w:r>
        <w:rPr>
          <w:color w:val="000000"/>
        </w:rPr>
        <w:t>The bookstore’s website postings of textbooks are just course id’s separated by commas in their URL.</w:t>
      </w:r>
    </w:p>
    <w:p w:rsidR="001624EA" w:rsidRDefault="001624EA" w:rsidP="001624EA">
      <w:pPr>
        <w:pStyle w:val="body"/>
        <w:numPr>
          <w:ilvl w:val="1"/>
          <w:numId w:val="3"/>
        </w:numPr>
        <w:rPr>
          <w:color w:val="000000"/>
        </w:rPr>
      </w:pPr>
      <w:r>
        <w:rPr>
          <w:color w:val="000000"/>
        </w:rPr>
        <w:t>Data mining protection is already in place so we cannot do a content capture to obtain the ISBN numbers from a course id’s posting.</w:t>
      </w:r>
    </w:p>
    <w:p w:rsidR="001624EA" w:rsidRDefault="001624EA" w:rsidP="001624EA">
      <w:pPr>
        <w:pStyle w:val="body"/>
        <w:numPr>
          <w:ilvl w:val="0"/>
          <w:numId w:val="3"/>
        </w:numPr>
        <w:rPr>
          <w:color w:val="000000"/>
        </w:rPr>
      </w:pPr>
      <w:r>
        <w:rPr>
          <w:color w:val="000000"/>
        </w:rPr>
        <w:t>The bookstore’s database doesn’t allow for 3</w:t>
      </w:r>
      <w:r w:rsidRPr="001624EA">
        <w:rPr>
          <w:color w:val="000000"/>
          <w:vertAlign w:val="superscript"/>
        </w:rPr>
        <w:t>rd</w:t>
      </w:r>
      <w:r>
        <w:rPr>
          <w:color w:val="000000"/>
        </w:rPr>
        <w:t xml:space="preserve"> party access.</w:t>
      </w:r>
    </w:p>
    <w:p w:rsidR="001624EA" w:rsidRDefault="001624EA" w:rsidP="001624EA">
      <w:pPr>
        <w:pStyle w:val="body"/>
        <w:numPr>
          <w:ilvl w:val="1"/>
          <w:numId w:val="3"/>
        </w:numPr>
        <w:rPr>
          <w:color w:val="000000"/>
        </w:rPr>
      </w:pPr>
      <w:r>
        <w:rPr>
          <w:color w:val="000000"/>
        </w:rPr>
        <w:t>However, a manual dump of the database is possible.</w:t>
      </w:r>
    </w:p>
    <w:p w:rsidR="001624EA" w:rsidRDefault="001624EA" w:rsidP="001624EA">
      <w:pPr>
        <w:pStyle w:val="body"/>
        <w:numPr>
          <w:ilvl w:val="2"/>
          <w:numId w:val="3"/>
        </w:numPr>
        <w:rPr>
          <w:color w:val="000000"/>
        </w:rPr>
      </w:pPr>
      <w:r>
        <w:rPr>
          <w:color w:val="000000"/>
        </w:rPr>
        <w:t>One bookstore employee stated that a manual dump is considered a public knowledge request which costs $20.</w:t>
      </w:r>
    </w:p>
    <w:p w:rsidR="001624EA" w:rsidRDefault="001624EA" w:rsidP="001624EA">
      <w:pPr>
        <w:pStyle w:val="body"/>
        <w:numPr>
          <w:ilvl w:val="0"/>
          <w:numId w:val="3"/>
        </w:numPr>
        <w:rPr>
          <w:color w:val="000000"/>
        </w:rPr>
      </w:pPr>
      <w:r>
        <w:rPr>
          <w:color w:val="000000"/>
        </w:rPr>
        <w:lastRenderedPageBreak/>
        <w:t xml:space="preserve">Different ideas for </w:t>
      </w:r>
      <w:proofErr w:type="spellStart"/>
      <w:r>
        <w:rPr>
          <w:color w:val="000000"/>
        </w:rPr>
        <w:t>CySwap</w:t>
      </w:r>
      <w:proofErr w:type="spellEnd"/>
      <w:r>
        <w:rPr>
          <w:color w:val="000000"/>
        </w:rPr>
        <w:t xml:space="preserve"> involving the bookstore that were proposed during this meeting:</w:t>
      </w:r>
    </w:p>
    <w:p w:rsidR="001624EA" w:rsidRDefault="001624EA" w:rsidP="001624EA">
      <w:pPr>
        <w:pStyle w:val="body"/>
        <w:numPr>
          <w:ilvl w:val="1"/>
          <w:numId w:val="3"/>
        </w:numPr>
        <w:rPr>
          <w:color w:val="000000"/>
        </w:rPr>
      </w:pPr>
      <w:r>
        <w:rPr>
          <w:color w:val="000000"/>
        </w:rPr>
        <w:t xml:space="preserve">The original idea of </w:t>
      </w:r>
      <w:proofErr w:type="spellStart"/>
      <w:r>
        <w:rPr>
          <w:color w:val="000000"/>
        </w:rPr>
        <w:t>CySwap’s</w:t>
      </w:r>
      <w:proofErr w:type="spellEnd"/>
      <w:r>
        <w:rPr>
          <w:color w:val="000000"/>
        </w:rPr>
        <w:t xml:space="preserve"> textbook category to be searched by course.</w:t>
      </w:r>
      <w:r w:rsidR="00254F3E">
        <w:rPr>
          <w:color w:val="000000"/>
        </w:rPr>
        <w:t xml:space="preserve"> (Current issue is how often faculty can change the textbook for the course)</w:t>
      </w:r>
    </w:p>
    <w:p w:rsidR="001624EA" w:rsidRDefault="001624EA" w:rsidP="001624EA">
      <w:pPr>
        <w:pStyle w:val="body"/>
        <w:numPr>
          <w:ilvl w:val="1"/>
          <w:numId w:val="3"/>
        </w:numPr>
        <w:rPr>
          <w:color w:val="000000"/>
        </w:rPr>
      </w:pPr>
      <w:r>
        <w:rPr>
          <w:color w:val="000000"/>
        </w:rPr>
        <w:t>Showing the bookstore’</w:t>
      </w:r>
      <w:r w:rsidR="00254F3E">
        <w:rPr>
          <w:color w:val="000000"/>
        </w:rPr>
        <w:t>s price when a buyer is looking at a seller’s posting</w:t>
      </w:r>
      <w:r>
        <w:rPr>
          <w:color w:val="000000"/>
        </w:rPr>
        <w:t>. (Met with some logistical resistance from a bookstore employee regarding rapid price changes)</w:t>
      </w:r>
    </w:p>
    <w:p w:rsidR="00254F3E" w:rsidRDefault="00254F3E" w:rsidP="001624EA">
      <w:pPr>
        <w:pStyle w:val="body"/>
        <w:numPr>
          <w:ilvl w:val="1"/>
          <w:numId w:val="3"/>
        </w:numPr>
        <w:rPr>
          <w:color w:val="000000"/>
        </w:rPr>
      </w:pPr>
      <w:r>
        <w:rPr>
          <w:color w:val="000000"/>
        </w:rPr>
        <w:t>Showing the bookstore’s buyback price when a user goes to sell a book.</w:t>
      </w:r>
    </w:p>
    <w:p w:rsidR="00254F3E" w:rsidRDefault="00254F3E" w:rsidP="001624EA">
      <w:pPr>
        <w:pStyle w:val="body"/>
        <w:numPr>
          <w:ilvl w:val="1"/>
          <w:numId w:val="3"/>
        </w:numPr>
        <w:rPr>
          <w:color w:val="000000"/>
        </w:rPr>
      </w:pPr>
      <w:r>
        <w:rPr>
          <w:color w:val="000000"/>
        </w:rPr>
        <w:t xml:space="preserve">If original idea is implemented, if there is no book on </w:t>
      </w:r>
      <w:proofErr w:type="spellStart"/>
      <w:r>
        <w:rPr>
          <w:color w:val="000000"/>
        </w:rPr>
        <w:t>CySwap</w:t>
      </w:r>
      <w:proofErr w:type="spellEnd"/>
      <w:r>
        <w:rPr>
          <w:color w:val="000000"/>
        </w:rPr>
        <w:t xml:space="preserve"> for a specific course, linking the user to the bookstore’s posting for that course was proposed.</w:t>
      </w:r>
    </w:p>
    <w:p w:rsidR="00254F3E" w:rsidRDefault="00254F3E" w:rsidP="00254F3E">
      <w:pPr>
        <w:pStyle w:val="body"/>
        <w:numPr>
          <w:ilvl w:val="0"/>
          <w:numId w:val="3"/>
        </w:numPr>
        <w:rPr>
          <w:color w:val="000000"/>
        </w:rPr>
      </w:pPr>
      <w:r>
        <w:rPr>
          <w:color w:val="000000"/>
        </w:rPr>
        <w:t>A bookstore employee mentioned the differences between ISBN numbers on “packets.” A packet includes the textbook for a course as well as an access code for an online resource. Each item, the packet, the book and the access code have a unique ISBN. This could create some issues on our site if a seller posts the packet ISBN when they could just be selling the textbook.</w:t>
      </w:r>
    </w:p>
    <w:p w:rsidR="00254F3E" w:rsidRPr="001624EA" w:rsidRDefault="00254F3E" w:rsidP="00254F3E">
      <w:pPr>
        <w:pStyle w:val="body"/>
        <w:numPr>
          <w:ilvl w:val="0"/>
          <w:numId w:val="3"/>
        </w:numPr>
        <w:rPr>
          <w:color w:val="000000"/>
        </w:rPr>
      </w:pPr>
      <w:r>
        <w:rPr>
          <w:color w:val="000000"/>
        </w:rPr>
        <w:t>A bookstore employee discussed that a reason the bookstore’s marketplace wouldn’t be implemented is due to content management. This led into the mentioning of blocking a posts creation or edition if a keyword is present (i.e. profanity or other phrases). We added this to the list of potential use cases for Iteration 1 and will discuss it at the next client meeting.</w:t>
      </w:r>
    </w:p>
    <w:p w:rsidR="00866EAB" w:rsidRDefault="00866EAB" w:rsidP="00866EAB">
      <w:pPr>
        <w:pStyle w:val="Heading1"/>
      </w:pPr>
      <w:r>
        <w:rPr>
          <w:sz w:val="40"/>
        </w:rPr>
        <w:t>Past week’s task breakdown and hours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firstRow="0" w:lastRow="0" w:firstColumn="0" w:lastColumn="0" w:noHBand="0" w:noVBand="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3</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817286">
              <w:t>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2</w:t>
            </w:r>
            <w:r w:rsidR="00817286">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817286">
              <w:t>4.5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17286" w:rsidP="00254F3E">
            <w:pPr>
              <w:pStyle w:val="body"/>
            </w:pPr>
            <w:r>
              <w:t>2</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817286">
              <w:t>3</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lastRenderedPageBreak/>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2</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1</w:t>
            </w:r>
            <w:r w:rsidR="00817286">
              <w:t>4</w:t>
            </w:r>
          </w:p>
        </w:tc>
      </w:tr>
    </w:tbl>
    <w:p w:rsidR="00866EAB" w:rsidRDefault="00A22ECD" w:rsidP="00254F3E">
      <w:pPr>
        <w:pStyle w:val="body"/>
      </w:pPr>
      <w:r>
        <w:t xml:space="preserve">All team members spent 1 hour at our Thursday meeting, starting with meeting with Professor </w:t>
      </w:r>
      <w:proofErr w:type="spellStart"/>
      <w:r>
        <w:t>Mitra</w:t>
      </w:r>
      <w:proofErr w:type="spellEnd"/>
      <w:r>
        <w:t xml:space="preserve"> and concluding with only team members. For a summary of this meeting, view the previous section.</w:t>
      </w:r>
      <w:r w:rsidR="00DC3EA2">
        <w:t xml:space="preserve"> This meeting allowed our team the time to evaluate the meetings with the client and with our adviser. Then we organized for the week to come.</w:t>
      </w:r>
    </w:p>
    <w:p w:rsidR="00A22ECD" w:rsidRDefault="00A22ECD" w:rsidP="00254F3E">
      <w:pPr>
        <w:pStyle w:val="body"/>
      </w:pPr>
      <w:r>
        <w:t>Fabian, Kyle and Adam spent 1 hour at the Wednesday meeting with the client and the ISU bookstore. For a summary of this meeting, view the previous section.</w:t>
      </w:r>
      <w:r w:rsidR="00DC3EA2">
        <w:t xml:space="preserve"> This meeting allowed for us to get the process started of determining if/how we will be integrating with other systems to accomplish some of the functionality the client suggested.</w:t>
      </w:r>
    </w:p>
    <w:p w:rsidR="00866EAB" w:rsidRDefault="00A22ECD" w:rsidP="00DC3EA2">
      <w:pPr>
        <w:pStyle w:val="body"/>
      </w:pPr>
      <w:r>
        <w:t xml:space="preserve">Jared spent 1.5 hours working on the website this week. He reorganized the content on the website allowing for a better flow of the website and logical content organization. </w:t>
      </w:r>
      <w:r w:rsidR="00DC3EA2">
        <w:t>For a summary of this task, view the previous section. This contributes to the project’s visibility. The client will know the website address at the next client meeting. This also allows for easier website navigation for team members, the client, adviser and 491 faculty.</w:t>
      </w:r>
    </w:p>
    <w:p w:rsidR="00DC3EA2" w:rsidRDefault="00DC3EA2" w:rsidP="00DC3EA2">
      <w:pPr>
        <w:pStyle w:val="body"/>
      </w:pPr>
      <w:r>
        <w:t>Kyle spent 1 hour on the weekly report for this week. He developed a new template to allow for more meaningful content to be in the weekly reports. This will help team members in the future remember what has been accomplished in the past weeks. This will help each team member get a better grade in the course by completing every section with the intent of getting a perfect score on the weekly reports.</w:t>
      </w:r>
    </w:p>
    <w:p w:rsidR="00E0751D" w:rsidRDefault="00C16DF5">
      <w:pPr>
        <w:pStyle w:val="Heading1"/>
      </w:pPr>
      <w:r>
        <w:rPr>
          <w:sz w:val="40"/>
        </w:rPr>
        <w:t>Plan for coming week</w:t>
      </w:r>
      <w:r w:rsidR="001C12DC">
        <w:rPr>
          <w:sz w:val="40"/>
        </w:rPr>
        <w:t xml:space="preserve"> (Next Steps)</w:t>
      </w:r>
    </w:p>
    <w:p w:rsidR="00E0751D" w:rsidRPr="00E33CCF" w:rsidRDefault="00E33CCF" w:rsidP="00DC3EA2">
      <w:pPr>
        <w:pStyle w:val="body"/>
        <w:rPr>
          <w:b/>
        </w:rPr>
      </w:pPr>
      <w:r w:rsidRPr="00E33CCF">
        <w:rPr>
          <w:b/>
        </w:rPr>
        <w:t>Topics for the next meeting with the client (Wednesday 3/5)</w:t>
      </w:r>
    </w:p>
    <w:p w:rsidR="00E33CCF" w:rsidRDefault="00E33CCF" w:rsidP="00E33CCF">
      <w:pPr>
        <w:pStyle w:val="body"/>
        <w:numPr>
          <w:ilvl w:val="0"/>
          <w:numId w:val="4"/>
        </w:numPr>
      </w:pPr>
      <w:r>
        <w:t>Share our team’s website</w:t>
      </w:r>
    </w:p>
    <w:p w:rsidR="00E33CCF" w:rsidRDefault="00E33CCF" w:rsidP="00E33CCF">
      <w:pPr>
        <w:pStyle w:val="body"/>
        <w:numPr>
          <w:ilvl w:val="0"/>
          <w:numId w:val="4"/>
        </w:numPr>
      </w:pPr>
      <w:r>
        <w:t>Discuss current desired functionality for Version 1</w:t>
      </w:r>
    </w:p>
    <w:p w:rsidR="00E33CCF" w:rsidRDefault="00E33CCF" w:rsidP="00E33CCF">
      <w:pPr>
        <w:pStyle w:val="body"/>
        <w:numPr>
          <w:ilvl w:val="0"/>
          <w:numId w:val="4"/>
        </w:numPr>
      </w:pPr>
      <w:r>
        <w:t>Discuss questions regarding:</w:t>
      </w:r>
    </w:p>
    <w:p w:rsidR="00E33CCF" w:rsidRDefault="00E33CCF" w:rsidP="00E33CCF">
      <w:pPr>
        <w:pStyle w:val="body"/>
        <w:numPr>
          <w:ilvl w:val="1"/>
          <w:numId w:val="4"/>
        </w:numPr>
      </w:pPr>
      <w:r>
        <w:t>Expandability</w:t>
      </w:r>
    </w:p>
    <w:p w:rsidR="00E33CCF" w:rsidRDefault="00E33CCF" w:rsidP="00E33CCF">
      <w:pPr>
        <w:pStyle w:val="body"/>
        <w:numPr>
          <w:ilvl w:val="1"/>
          <w:numId w:val="4"/>
        </w:numPr>
      </w:pPr>
      <w:r>
        <w:t>Maintainability</w:t>
      </w:r>
    </w:p>
    <w:p w:rsidR="00E33CCF" w:rsidRDefault="00E33CCF" w:rsidP="00E33CCF">
      <w:pPr>
        <w:pStyle w:val="body"/>
        <w:numPr>
          <w:ilvl w:val="1"/>
          <w:numId w:val="4"/>
        </w:numPr>
      </w:pPr>
      <w:r>
        <w:lastRenderedPageBreak/>
        <w:t>Configurability</w:t>
      </w:r>
    </w:p>
    <w:p w:rsidR="00E33CCF" w:rsidRDefault="00E33CCF" w:rsidP="00E33CCF">
      <w:pPr>
        <w:pStyle w:val="body"/>
        <w:numPr>
          <w:ilvl w:val="0"/>
          <w:numId w:val="4"/>
        </w:numPr>
      </w:pPr>
      <w:r>
        <w:t>Bookstore meeting discussion</w:t>
      </w:r>
    </w:p>
    <w:p w:rsidR="00E33CCF" w:rsidRDefault="00E33CCF" w:rsidP="00E33CCF">
      <w:pPr>
        <w:pStyle w:val="body"/>
        <w:rPr>
          <w:b/>
        </w:rPr>
      </w:pPr>
      <w:r>
        <w:rPr>
          <w:b/>
        </w:rPr>
        <w:t>Task assignments</w:t>
      </w:r>
    </w:p>
    <w:p w:rsidR="00E33CCF" w:rsidRDefault="00E33CCF" w:rsidP="00E33CCF">
      <w:pPr>
        <w:pStyle w:val="body"/>
      </w:pPr>
      <w:r>
        <w:t>Kyle and Fabian- Develop the lists of questions regarding expandability, maintainability and configurability. Expandability example: what if the year after we graduate and the client wants to add another page (or category). Maintainability example: how much does the content management system need to do? Configuration example: what if the client wishes to change the logo or color scheme of the website? This task needs to be completed by the client meeting on Wednesday 3/5. Approximate hourly investment is 1 hour for both Kyle and Fabian (i.e. 2 hours total).</w:t>
      </w:r>
    </w:p>
    <w:p w:rsidR="00E33CCF" w:rsidRDefault="009D6E28" w:rsidP="009D6E28">
      <w:pPr>
        <w:pStyle w:val="body"/>
        <w:tabs>
          <w:tab w:val="left" w:pos="6920"/>
        </w:tabs>
      </w:pPr>
      <w:r>
        <w:t xml:space="preserve">Kyle- Gain access to </w:t>
      </w:r>
      <w:proofErr w:type="spellStart"/>
      <w:r>
        <w:t>Balsomiq</w:t>
      </w:r>
      <w:proofErr w:type="spellEnd"/>
      <w:r>
        <w:t xml:space="preserve"> for screen sketch storage. In a previous client meeting, preliminary screen sketches were discussed. </w:t>
      </w:r>
      <w:proofErr w:type="spellStart"/>
      <w:r>
        <w:t>Balsomiq</w:t>
      </w:r>
      <w:proofErr w:type="spellEnd"/>
      <w:r>
        <w:t xml:space="preserve"> access will allow for creation of a more polished screen sketch as well as long term usage for mobile device screen sketches. To be accomplished by next Thursday (3/6) by emailing David Weiss, his SE 329 professor by Monday. Professor Weiss has already expressed willingness to grant licenses to this software. This task is expected to take 5 minutes.</w:t>
      </w:r>
    </w:p>
    <w:p w:rsidR="009D6E28" w:rsidRDefault="009D6E28" w:rsidP="009D6E28">
      <w:pPr>
        <w:pStyle w:val="body"/>
        <w:tabs>
          <w:tab w:val="left" w:pos="6920"/>
        </w:tabs>
      </w:pPr>
      <w:r>
        <w:t xml:space="preserve">Kyle- Email Professor </w:t>
      </w:r>
      <w:proofErr w:type="spellStart"/>
      <w:r>
        <w:t>Mitra</w:t>
      </w:r>
      <w:proofErr w:type="spellEnd"/>
      <w:r>
        <w:t xml:space="preserve"> with the server requirements to run the </w:t>
      </w:r>
      <w:proofErr w:type="spellStart"/>
      <w:r>
        <w:t>Atlassian</w:t>
      </w:r>
      <w:proofErr w:type="spellEnd"/>
      <w:r>
        <w:t xml:space="preserve"> development </w:t>
      </w:r>
      <w:proofErr w:type="spellStart"/>
      <w:r>
        <w:t>toolings</w:t>
      </w:r>
      <w:proofErr w:type="spellEnd"/>
      <w:r>
        <w:t xml:space="preserve">. To be accomplished by next Thursday (3/6) by emailing Professor </w:t>
      </w:r>
      <w:proofErr w:type="spellStart"/>
      <w:r>
        <w:t>Mitra</w:t>
      </w:r>
      <w:proofErr w:type="spellEnd"/>
      <w:r>
        <w:t xml:space="preserve"> the requirements already compiled by Kyle in a previous week. This is expected to take 10 minutes.</w:t>
      </w:r>
    </w:p>
    <w:p w:rsidR="009D6E28" w:rsidRDefault="009D6E28" w:rsidP="009D6E28">
      <w:pPr>
        <w:pStyle w:val="body"/>
        <w:tabs>
          <w:tab w:val="left" w:pos="6920"/>
        </w:tabs>
      </w:pPr>
      <w:r>
        <w:t xml:space="preserve">Kyle- Email Professor </w:t>
      </w:r>
      <w:proofErr w:type="spellStart"/>
      <w:r>
        <w:t>Mitra</w:t>
      </w:r>
      <w:proofErr w:type="spellEnd"/>
      <w:r>
        <w:t xml:space="preserve"> asking for the criteria for this semester’s presentation’s grading criteria. To be accomplished by next Thursday (3/6). This is expected to take 5 minutes.</w:t>
      </w:r>
    </w:p>
    <w:p w:rsidR="009D6E28" w:rsidRDefault="009D6E28" w:rsidP="009D6E28">
      <w:pPr>
        <w:pStyle w:val="body"/>
        <w:tabs>
          <w:tab w:val="left" w:pos="6920"/>
        </w:tabs>
      </w:pPr>
      <w:r>
        <w:t>Adam- Email Frank</w:t>
      </w:r>
      <w:r w:rsidR="006C4479">
        <w:t xml:space="preserve"> </w:t>
      </w:r>
      <w:proofErr w:type="spellStart"/>
      <w:r w:rsidR="006C4479">
        <w:t>Poduska</w:t>
      </w:r>
      <w:proofErr w:type="spellEnd"/>
      <w:r>
        <w:t xml:space="preserve"> </w:t>
      </w:r>
      <w:r w:rsidR="006C4479">
        <w:t xml:space="preserve">from the solution center to start the process of integrating </w:t>
      </w:r>
      <w:proofErr w:type="spellStart"/>
      <w:r w:rsidR="006C4479">
        <w:t>netID</w:t>
      </w:r>
      <w:proofErr w:type="spellEnd"/>
      <w:r w:rsidR="006C4479">
        <w:t xml:space="preserve"> login. This task is to be accomplished by next Thursday (3/6). This is expected to take 10 minutes.</w:t>
      </w:r>
    </w:p>
    <w:p w:rsidR="00E0751D" w:rsidRPr="00702DB0" w:rsidRDefault="006C4479" w:rsidP="00702DB0">
      <w:pPr>
        <w:pStyle w:val="body"/>
        <w:tabs>
          <w:tab w:val="left" w:pos="6920"/>
        </w:tabs>
      </w:pPr>
      <w:r>
        <w:t>Adam and Jared- Develop a proof of concept for Spring-Web Flow’s capability to interface between our html/</w:t>
      </w:r>
      <w:proofErr w:type="spellStart"/>
      <w:r>
        <w:t>css</w:t>
      </w:r>
      <w:proofErr w:type="spellEnd"/>
      <w:r>
        <w:t xml:space="preserve"> and Java code. </w:t>
      </w:r>
      <w:r w:rsidR="003C4A94">
        <w:t xml:space="preserve">Some progress towards this task is expected </w:t>
      </w:r>
      <w:r>
        <w:t xml:space="preserve">by next Thursday (3/6). Approximate hourly investment is 2 hours total. However, as there is no previous experience with this technology, the hourly estimate </w:t>
      </w:r>
      <w:r w:rsidR="003C4A94">
        <w:t>could not be accurate.</w:t>
      </w:r>
    </w:p>
    <w:p w:rsidR="00E0751D" w:rsidRDefault="00C16DF5">
      <w:pPr>
        <w:pStyle w:val="Heading1"/>
      </w:pPr>
      <w:r>
        <w:rPr>
          <w:sz w:val="40"/>
        </w:rPr>
        <w:lastRenderedPageBreak/>
        <w:t>Pending Issues</w:t>
      </w:r>
    </w:p>
    <w:p w:rsidR="001C12DC" w:rsidRDefault="00702DB0" w:rsidP="00866EAB">
      <w:pPr>
        <w:pStyle w:val="body"/>
      </w:pPr>
      <w:r>
        <w:t>One current issue is that our team hasn’t determined which technology we will be using to communicate between our web site and Java code. This is currently being handled by having 2 team members</w:t>
      </w:r>
      <w:r w:rsidR="00545362">
        <w:t xml:space="preserve"> investigate into Spring-Web Flow. If this technology appears to not possess the capabilities our team needs, Spring MVC will be considered. </w:t>
      </w:r>
    </w:p>
    <w:p w:rsidR="00545362" w:rsidRDefault="00545362" w:rsidP="00866EAB">
      <w:pPr>
        <w:pStyle w:val="body"/>
      </w:pPr>
      <w:r>
        <w:t xml:space="preserve">Our faculty adviser proposed that we develop a framework for our presentation for this semester. This would allow us to be working on the presentation throughout the semester so we won’t forget some of the decisions we are making now, earlier in the design process. Our current plan is to wait for the grading criteria from Professor </w:t>
      </w:r>
      <w:proofErr w:type="spellStart"/>
      <w:r>
        <w:t>Mitra</w:t>
      </w:r>
      <w:proofErr w:type="spellEnd"/>
      <w:r>
        <w:t xml:space="preserve"> then delegate a team member to develop an initial presentation framework.</w:t>
      </w:r>
    </w:p>
    <w:p w:rsidR="00545362" w:rsidRDefault="00545362" w:rsidP="00866EAB">
      <w:pPr>
        <w:pStyle w:val="body"/>
      </w:pPr>
      <w:r>
        <w:t>Our faculty adviser also mentioned when reading over our project plan that our risks could use some development/our project has more risks than are in our project plan. This is an issue due to the fact that we are either unaware of some risks our project has or we are aware but do not have a mitigation strategy in place.</w:t>
      </w:r>
    </w:p>
    <w:p w:rsidR="001C12DC" w:rsidRDefault="001C12DC" w:rsidP="001C12DC">
      <w:pPr>
        <w:pStyle w:val="Heading1"/>
        <w:rPr>
          <w:rFonts w:eastAsia="Calibri" w:cs="Calibri"/>
          <w:color w:val="5A5A5A"/>
          <w:sz w:val="28"/>
        </w:rPr>
      </w:pPr>
    </w:p>
    <w:p w:rsidR="00E0751D" w:rsidRDefault="00866EAB" w:rsidP="00866EAB">
      <w:pPr>
        <w:pStyle w:val="BlueHeading"/>
      </w:pPr>
      <w:r>
        <w:t xml:space="preserve">Additional </w:t>
      </w:r>
      <w:r w:rsidR="00C16DF5">
        <w:t>Comments</w:t>
      </w:r>
    </w:p>
    <w:sectPr w:rsidR="00E0751D" w:rsidSect="00E0751D">
      <w:headerReference w:type="default" r:id="rId7"/>
      <w:pgSz w:w="12240" w:h="15840"/>
      <w:pgMar w:top="1440" w:right="1440" w:bottom="1440" w:left="1440" w:header="720" w:footer="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A8" w:rsidRDefault="004962A8" w:rsidP="00E0751D">
      <w:pPr>
        <w:spacing w:after="0" w:line="240" w:lineRule="auto"/>
      </w:pPr>
      <w:r>
        <w:separator/>
      </w:r>
    </w:p>
  </w:endnote>
  <w:endnote w:type="continuationSeparator" w:id="0">
    <w:p w:rsidR="004962A8" w:rsidRDefault="004962A8" w:rsidP="00E0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PL UMing HK">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A8" w:rsidRDefault="004962A8" w:rsidP="00E0751D">
      <w:pPr>
        <w:spacing w:after="0" w:line="240" w:lineRule="auto"/>
      </w:pPr>
      <w:r>
        <w:separator/>
      </w:r>
    </w:p>
  </w:footnote>
  <w:footnote w:type="continuationSeparator" w:id="0">
    <w:p w:rsidR="004962A8" w:rsidRDefault="004962A8" w:rsidP="00E0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5F" w:rsidRDefault="00605D5F">
    <w:pPr>
      <w:pStyle w:val="LO-normal"/>
      <w:tabs>
        <w:tab w:val="center" w:pos="4680"/>
        <w:tab w:val="right" w:pos="9360"/>
      </w:tabs>
      <w:spacing w:after="0" w:line="100" w:lineRule="atLeast"/>
    </w:pPr>
    <w:r>
      <w:rPr>
        <w:b/>
        <w:sz w:val="32"/>
      </w:rPr>
      <w:t xml:space="preserve">Weekly ReportEE491, December 14-13, </w:t>
    </w:r>
    <w:proofErr w:type="spellStart"/>
    <w:r>
      <w:rPr>
        <w:b/>
        <w:sz w:val="32"/>
      </w:rPr>
      <w:t>CySwap</w:t>
    </w:r>
    <w:proofErr w:type="spellEnd"/>
    <w:r>
      <w:rPr>
        <w:b/>
        <w:sz w:val="32"/>
      </w:rPr>
      <w:t xml:space="preserve">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751D"/>
    <w:rsid w:val="0005193B"/>
    <w:rsid w:val="001624EA"/>
    <w:rsid w:val="001C12DC"/>
    <w:rsid w:val="00254F3E"/>
    <w:rsid w:val="002E666F"/>
    <w:rsid w:val="00374390"/>
    <w:rsid w:val="003929AD"/>
    <w:rsid w:val="003C4A94"/>
    <w:rsid w:val="00424560"/>
    <w:rsid w:val="00437606"/>
    <w:rsid w:val="0044327E"/>
    <w:rsid w:val="004962A8"/>
    <w:rsid w:val="004C289F"/>
    <w:rsid w:val="00545362"/>
    <w:rsid w:val="00574C00"/>
    <w:rsid w:val="00605D5F"/>
    <w:rsid w:val="006C4479"/>
    <w:rsid w:val="00702DB0"/>
    <w:rsid w:val="00705E9D"/>
    <w:rsid w:val="00817286"/>
    <w:rsid w:val="00866EAB"/>
    <w:rsid w:val="008B0A1B"/>
    <w:rsid w:val="009B3CAE"/>
    <w:rsid w:val="009D499C"/>
    <w:rsid w:val="009D6E28"/>
    <w:rsid w:val="00A22ECD"/>
    <w:rsid w:val="00A43FF3"/>
    <w:rsid w:val="00AB1CB7"/>
    <w:rsid w:val="00B059A6"/>
    <w:rsid w:val="00B51F13"/>
    <w:rsid w:val="00B53022"/>
    <w:rsid w:val="00C16DF5"/>
    <w:rsid w:val="00D3284F"/>
    <w:rsid w:val="00D62AC0"/>
    <w:rsid w:val="00DC3EA2"/>
    <w:rsid w:val="00E0751D"/>
    <w:rsid w:val="00E23D24"/>
    <w:rsid w:val="00E33CCF"/>
    <w:rsid w:val="00E34662"/>
    <w:rsid w:val="00ED111E"/>
    <w:rsid w:val="00ED216A"/>
    <w:rsid w:val="00F0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CCBF-11D6-4420-A39A-35B83505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rPr>
      <w:rFonts w:ascii="Calibri" w:eastAsia="AR PL UMing HK" w:hAnsi="Calibri"/>
      <w:color w:val="2E74B5"/>
      <w:sz w:val="32"/>
    </w:rPr>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rFonts w:ascii="Calibri" w:eastAsia="Calibri" w:hAnsi="Calibri" w:cs="Calibri"/>
      <w:color w:val="5A5A5A"/>
    </w:rPr>
  </w:style>
  <w:style w:type="character" w:customStyle="1" w:styleId="bodyChar">
    <w:name w:val="body Char"/>
    <w:basedOn w:val="SubtitleChar"/>
    <w:link w:val="body"/>
    <w:rsid w:val="00E23D24"/>
    <w:rPr>
      <w:rFonts w:ascii="Times New Roman" w:eastAsia="Calibri" w:hAnsi="Times New Roman" w:cs="Calibri"/>
      <w:color w:val="5A5A5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1894</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Jared</cp:lastModifiedBy>
  <cp:revision>9</cp:revision>
  <dcterms:created xsi:type="dcterms:W3CDTF">2014-02-28T22:29:00Z</dcterms:created>
  <dcterms:modified xsi:type="dcterms:W3CDTF">2014-03-02T22:01:00Z</dcterms:modified>
</cp:coreProperties>
</file>